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743BCDCA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3D55F9" w:rsidRPr="00EA6898">
        <w:rPr>
          <w:iCs/>
          <w:sz w:val="28"/>
          <w:szCs w:val="28"/>
        </w:rPr>
        <w:t>1</w:t>
      </w:r>
      <w:r w:rsidR="00EA6898" w:rsidRPr="00EA6898">
        <w:rPr>
          <w:iCs/>
          <w:sz w:val="28"/>
          <w:szCs w:val="28"/>
        </w:rPr>
        <w:t>6</w:t>
      </w:r>
      <w:r w:rsidR="00E870A6" w:rsidRPr="00EA6898">
        <w:rPr>
          <w:iCs/>
          <w:sz w:val="28"/>
          <w:szCs w:val="28"/>
        </w:rPr>
        <w:t>.03.</w:t>
      </w:r>
      <w:r w:rsidRPr="00EA6898">
        <w:rPr>
          <w:iCs/>
          <w:sz w:val="28"/>
          <w:szCs w:val="28"/>
        </w:rPr>
        <w:t>202</w:t>
      </w:r>
      <w:r w:rsidR="006A3FA5" w:rsidRPr="00EA6898">
        <w:rPr>
          <w:iCs/>
          <w:sz w:val="28"/>
          <w:szCs w:val="28"/>
        </w:rPr>
        <w:t>1</w:t>
      </w:r>
      <w:r w:rsidRPr="00EA6898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0B4BEDE9" w14:textId="3FF96F6D" w:rsidR="00AA7C5B" w:rsidRPr="00AA7C5B" w:rsidRDefault="00E740E8" w:rsidP="00AA7C5B">
      <w:pPr>
        <w:ind w:firstLine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AA7C5B" w:rsidRPr="00AA7C5B">
        <w:rPr>
          <w:color w:val="000000"/>
          <w:sz w:val="28"/>
          <w:szCs w:val="28"/>
        </w:rPr>
        <w:t>Управление</w:t>
      </w:r>
      <w:proofErr w:type="gramEnd"/>
      <w:r w:rsidR="00AA7C5B" w:rsidRPr="00AA7C5B">
        <w:rPr>
          <w:color w:val="000000"/>
          <w:sz w:val="28"/>
          <w:szCs w:val="28"/>
        </w:rPr>
        <w:t xml:space="preserve"> ликвидностью и платежеспособностью</w:t>
      </w:r>
      <w:r w:rsidR="00AA7C5B">
        <w:rPr>
          <w:color w:val="000000"/>
          <w:sz w:val="28"/>
          <w:szCs w:val="28"/>
        </w:rPr>
        <w:t xml:space="preserve"> </w:t>
      </w:r>
      <w:r w:rsidR="00AA7C5B" w:rsidRPr="00AA7C5B">
        <w:rPr>
          <w:color w:val="000000"/>
          <w:sz w:val="28"/>
          <w:szCs w:val="28"/>
        </w:rPr>
        <w:t>коммерческих банков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23CEC013" w:rsidR="004E34B7" w:rsidRPr="0025120A" w:rsidRDefault="00792D42" w:rsidP="00792D42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 Повторить</w:t>
      </w:r>
      <w:r w:rsidR="003D55F9">
        <w:rPr>
          <w:sz w:val="28"/>
          <w:szCs w:val="28"/>
        </w:rPr>
        <w:t xml:space="preserve"> </w:t>
      </w:r>
      <w:r w:rsidR="00AA7C5B">
        <w:rPr>
          <w:color w:val="000000"/>
          <w:sz w:val="28"/>
          <w:szCs w:val="28"/>
        </w:rPr>
        <w:t>сущность банковских рисков</w:t>
      </w:r>
    </w:p>
    <w:p w14:paraId="6F234DAC" w14:textId="7CF84222" w:rsidR="00EE08E1" w:rsidRPr="00AA7C5B" w:rsidRDefault="004E34B7" w:rsidP="00E740E8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AA7C5B">
        <w:rPr>
          <w:sz w:val="28"/>
          <w:szCs w:val="28"/>
        </w:rPr>
        <w:t xml:space="preserve"> методы и приемы управления ликвидностью</w:t>
      </w:r>
      <w:r w:rsidR="00AA7C5B" w:rsidRPr="00AA7C5B">
        <w:rPr>
          <w:color w:val="000000"/>
          <w:sz w:val="28"/>
          <w:szCs w:val="28"/>
        </w:rPr>
        <w:t xml:space="preserve"> и платежеспособностью</w:t>
      </w:r>
      <w:r w:rsidR="00AA7C5B">
        <w:rPr>
          <w:color w:val="000000"/>
          <w:sz w:val="28"/>
          <w:szCs w:val="28"/>
        </w:rPr>
        <w:t xml:space="preserve"> </w:t>
      </w:r>
      <w:r w:rsidR="00AA7C5B" w:rsidRPr="00AA7C5B">
        <w:rPr>
          <w:color w:val="000000"/>
          <w:sz w:val="28"/>
          <w:szCs w:val="28"/>
        </w:rPr>
        <w:t>коммерческих банков</w:t>
      </w:r>
      <w:r w:rsidR="00AA7C5B">
        <w:rPr>
          <w:color w:val="000000"/>
          <w:sz w:val="28"/>
          <w:szCs w:val="28"/>
        </w:rPr>
        <w:t>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3B11779D" w:rsidR="0070268F" w:rsidRDefault="00E870A6" w:rsidP="003D55F9">
            <w:pPr>
              <w:ind w:firstLine="0"/>
              <w:jc w:val="left"/>
            </w:pPr>
            <w:r w:rsidRPr="003D55F9">
              <w:t xml:space="preserve">Выполнить тест по пройденной теме </w:t>
            </w:r>
            <w:r w:rsidR="00792D42" w:rsidRPr="003D55F9">
              <w:t>по теме: «</w:t>
            </w:r>
            <w:r w:rsidR="00AA7C5B">
              <w:t>Банковские риски и их сущность</w:t>
            </w:r>
            <w:r w:rsidR="00FE7E05">
              <w:t>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52F5F983" w14:textId="328EC73D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</w:t>
            </w:r>
            <w:r w:rsidR="00AA7C5B">
              <w:t>3.30</w:t>
            </w:r>
          </w:p>
          <w:p w14:paraId="510C41F3" w14:textId="2FA305F8" w:rsidR="0070268F" w:rsidRDefault="0070268F" w:rsidP="0070268F">
            <w:pPr>
              <w:ind w:firstLine="0"/>
            </w:pPr>
            <w:r>
              <w:t xml:space="preserve">Время на выполнение – </w:t>
            </w:r>
            <w:r w:rsidR="00AA7C5B">
              <w:t>17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Pr="00775555" w:rsidRDefault="0070268F" w:rsidP="0070268F">
            <w:pPr>
              <w:ind w:firstLine="0"/>
            </w:pPr>
            <w:r w:rsidRPr="00775555">
              <w:t>1.Прочитать лекционный материал, просмотреть презентацию</w:t>
            </w:r>
          </w:p>
          <w:p w14:paraId="1EE93B06" w14:textId="77777777" w:rsidR="0070268F" w:rsidRPr="00775555" w:rsidRDefault="0070268F" w:rsidP="0070268F">
            <w:pPr>
              <w:ind w:firstLine="0"/>
            </w:pPr>
            <w:r w:rsidRPr="00775555">
              <w:t>2. Осмыслить материал</w:t>
            </w:r>
          </w:p>
          <w:p w14:paraId="748A2546" w14:textId="77777777" w:rsidR="0070268F" w:rsidRPr="00775555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 w:rsidRPr="00775555">
              <w:t>3. Выделить главное в познавательном объекте.</w:t>
            </w:r>
          </w:p>
          <w:p w14:paraId="74B42CFE" w14:textId="72C4F54C" w:rsidR="0070268F" w:rsidRPr="00775555" w:rsidRDefault="0070268F" w:rsidP="0070268F">
            <w:pPr>
              <w:ind w:firstLine="0"/>
              <w:rPr>
                <w:sz w:val="28"/>
                <w:szCs w:val="28"/>
              </w:rPr>
            </w:pPr>
            <w:r w:rsidRPr="0077555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775555" w:rsidRDefault="0070268F" w:rsidP="0070268F">
            <w:r w:rsidRPr="00775555">
              <w:t>-</w:t>
            </w:r>
          </w:p>
        </w:tc>
      </w:tr>
      <w:tr w:rsidR="00A01D8A" w:rsidRPr="00D20547" w14:paraId="3B40D8C6" w14:textId="77777777" w:rsidTr="008439C2">
        <w:tc>
          <w:tcPr>
            <w:tcW w:w="3686" w:type="dxa"/>
          </w:tcPr>
          <w:p w14:paraId="37E8203F" w14:textId="63D2E529" w:rsidR="00A01D8A" w:rsidRDefault="00A01D8A" w:rsidP="00A01D8A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7FF18989" w14:textId="0E20E318" w:rsidR="00A01D8A" w:rsidRDefault="00A01D8A" w:rsidP="00A01D8A">
            <w:pPr>
              <w:ind w:left="1" w:firstLine="0"/>
              <w:rPr>
                <w:color w:val="000000"/>
              </w:rPr>
            </w:pPr>
            <w:r w:rsidRPr="00AA7C5B">
              <w:t xml:space="preserve">На основе показателей </w:t>
            </w:r>
            <w:r w:rsidRPr="00AA7C5B">
              <w:rPr>
                <w:color w:val="000000"/>
              </w:rPr>
              <w:t>финансово-экономической</w:t>
            </w:r>
            <w:r>
              <w:rPr>
                <w:color w:val="000000"/>
              </w:rPr>
              <w:t xml:space="preserve"> </w:t>
            </w:r>
            <w:r w:rsidRPr="00AA7C5B">
              <w:rPr>
                <w:color w:val="000000"/>
              </w:rPr>
              <w:t xml:space="preserve">деятельности АО «Народный Банк Казахстана» за 2016-2018 года, тыс. </w:t>
            </w:r>
            <w:proofErr w:type="spellStart"/>
            <w:r w:rsidRPr="00AA7C5B">
              <w:rPr>
                <w:color w:val="000000"/>
              </w:rPr>
              <w:t>тг</w:t>
            </w:r>
            <w:proofErr w:type="spellEnd"/>
            <w:r w:rsidRPr="00AA7C5B">
              <w:rPr>
                <w:color w:val="000000"/>
              </w:rPr>
              <w:t>.</w:t>
            </w:r>
          </w:p>
          <w:p w14:paraId="1EB4BB54" w14:textId="6A6C8FD0" w:rsidR="00A01D8A" w:rsidRDefault="00A01D8A" w:rsidP="00A01D8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1) </w:t>
            </w:r>
            <w:r w:rsidRPr="00AA7C5B">
              <w:rPr>
                <w:color w:val="000000"/>
              </w:rPr>
              <w:t>определить абсолютное отклонение</w:t>
            </w:r>
            <w:r>
              <w:rPr>
                <w:color w:val="000000"/>
              </w:rPr>
              <w:t xml:space="preserve"> 2018 г от 2016 г (</w:t>
            </w:r>
            <w:proofErr w:type="spellStart"/>
            <w:proofErr w:type="gramStart"/>
            <w:r>
              <w:rPr>
                <w:color w:val="000000"/>
              </w:rPr>
              <w:t>тыс.тг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  <w:p w14:paraId="5E610DE2" w14:textId="4215BAA2" w:rsidR="00A01D8A" w:rsidRDefault="00A01D8A" w:rsidP="00A01D8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2) </w:t>
            </w:r>
            <w:r w:rsidRPr="00AA7C5B">
              <w:rPr>
                <w:color w:val="000000"/>
              </w:rPr>
              <w:t xml:space="preserve">определить </w:t>
            </w:r>
            <w:r>
              <w:rPr>
                <w:color w:val="000000"/>
              </w:rPr>
              <w:t>относительное</w:t>
            </w:r>
            <w:r w:rsidRPr="00AA7C5B">
              <w:rPr>
                <w:color w:val="000000"/>
              </w:rPr>
              <w:t xml:space="preserve"> отклонение</w:t>
            </w:r>
            <w:r>
              <w:rPr>
                <w:color w:val="000000"/>
              </w:rPr>
              <w:t xml:space="preserve"> 2018 г от 2016 г (%)</w:t>
            </w:r>
          </w:p>
          <w:p w14:paraId="56A5AC8C" w14:textId="22A84D1D" w:rsidR="00A01D8A" w:rsidRPr="00AA7C5B" w:rsidRDefault="00A01D8A" w:rsidP="00A01D8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3) сделать вывод по каждому показателю финансово-экономической деятельности</w:t>
            </w:r>
          </w:p>
          <w:p w14:paraId="78D97F1A" w14:textId="70365C7B" w:rsidR="00A01D8A" w:rsidRDefault="00A01D8A" w:rsidP="00A01D8A">
            <w:pPr>
              <w:ind w:firstLine="31"/>
            </w:pPr>
          </w:p>
          <w:p w14:paraId="6264FCD3" w14:textId="34E99DA1" w:rsidR="00A01D8A" w:rsidRDefault="00A01D8A" w:rsidP="00A01D8A">
            <w:pPr>
              <w:ind w:firstLine="31"/>
            </w:pPr>
          </w:p>
        </w:tc>
        <w:tc>
          <w:tcPr>
            <w:tcW w:w="1418" w:type="dxa"/>
          </w:tcPr>
          <w:p w14:paraId="57440CE2" w14:textId="4300F414" w:rsidR="00A01D8A" w:rsidRDefault="00A01D8A" w:rsidP="00A01D8A">
            <w:pPr>
              <w:ind w:firstLine="0"/>
            </w:pPr>
            <w:r>
              <w:lastRenderedPageBreak/>
              <w:t>Лекция</w:t>
            </w:r>
          </w:p>
        </w:tc>
        <w:tc>
          <w:tcPr>
            <w:tcW w:w="2835" w:type="dxa"/>
          </w:tcPr>
          <w:p w14:paraId="6CEB17EE" w14:textId="77777777" w:rsidR="00A01D8A" w:rsidRDefault="00A01D8A" w:rsidP="00A01D8A">
            <w:pPr>
              <w:ind w:firstLine="0"/>
            </w:pPr>
            <w:r>
              <w:t>1.Осмыслить задание</w:t>
            </w:r>
          </w:p>
          <w:p w14:paraId="1201E958" w14:textId="2AE16B2E" w:rsidR="00A01D8A" w:rsidRDefault="00A01D8A" w:rsidP="00A01D8A">
            <w:pPr>
              <w:ind w:firstLine="0"/>
            </w:pPr>
            <w:r>
              <w:t>2. Проанализировать показатели</w:t>
            </w:r>
          </w:p>
          <w:p w14:paraId="6E618D63" w14:textId="70F55DDD" w:rsidR="00A01D8A" w:rsidRDefault="00A01D8A" w:rsidP="00A01D8A">
            <w:pPr>
              <w:ind w:firstLine="0"/>
            </w:pPr>
            <w:r>
              <w:t xml:space="preserve">3. Определить </w:t>
            </w:r>
            <w:r w:rsidRPr="00AA7C5B">
              <w:rPr>
                <w:color w:val="000000"/>
              </w:rPr>
              <w:t>абсолютное отклонение</w:t>
            </w:r>
            <w:r>
              <w:rPr>
                <w:color w:val="000000"/>
              </w:rPr>
              <w:t xml:space="preserve"> 2018 г от 2016 г</w:t>
            </w:r>
          </w:p>
          <w:p w14:paraId="553030C4" w14:textId="48E03A07" w:rsidR="00A01D8A" w:rsidRDefault="00A01D8A" w:rsidP="00A01D8A">
            <w:pPr>
              <w:ind w:firstLine="0"/>
              <w:rPr>
                <w:color w:val="000000"/>
              </w:rPr>
            </w:pPr>
            <w:r>
              <w:t xml:space="preserve">4. </w:t>
            </w:r>
            <w:r>
              <w:rPr>
                <w:color w:val="000000"/>
              </w:rPr>
              <w:t>О</w:t>
            </w:r>
            <w:r w:rsidRPr="00AA7C5B">
              <w:rPr>
                <w:color w:val="000000"/>
              </w:rPr>
              <w:t xml:space="preserve">пределить </w:t>
            </w:r>
            <w:r>
              <w:rPr>
                <w:color w:val="000000"/>
              </w:rPr>
              <w:t>относительное</w:t>
            </w:r>
            <w:r w:rsidRPr="00AA7C5B">
              <w:rPr>
                <w:color w:val="000000"/>
              </w:rPr>
              <w:t xml:space="preserve"> </w:t>
            </w:r>
            <w:r w:rsidRPr="00AA7C5B">
              <w:rPr>
                <w:color w:val="000000"/>
              </w:rPr>
              <w:lastRenderedPageBreak/>
              <w:t>отклонение</w:t>
            </w:r>
            <w:r>
              <w:rPr>
                <w:color w:val="000000"/>
              </w:rPr>
              <w:t xml:space="preserve"> 2018 г от 2016 г</w:t>
            </w:r>
          </w:p>
          <w:p w14:paraId="68AF18F5" w14:textId="20F745C3" w:rsidR="00A01D8A" w:rsidRPr="00775555" w:rsidRDefault="00A01D8A" w:rsidP="00A01D8A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color w:val="000000"/>
              </w:rPr>
              <w:t>5. Записать полученные данные в тетрадь и сделать вывод по каждому показателю финансово-экономической деятельности</w:t>
            </w:r>
          </w:p>
        </w:tc>
        <w:tc>
          <w:tcPr>
            <w:tcW w:w="2126" w:type="dxa"/>
          </w:tcPr>
          <w:p w14:paraId="775A252A" w14:textId="4028D027" w:rsidR="00A01D8A" w:rsidRDefault="00A01D8A" w:rsidP="00A01D8A">
            <w:pPr>
              <w:ind w:firstLine="0"/>
            </w:pPr>
            <w:r>
              <w:lastRenderedPageBreak/>
              <w:t xml:space="preserve">«5» - </w:t>
            </w:r>
            <w:r>
              <w:rPr>
                <w:lang w:val="kk-KZ"/>
              </w:rPr>
              <w:t>задание выполненов полном объеме без ошибок</w:t>
            </w:r>
          </w:p>
          <w:p w14:paraId="5850A335" w14:textId="2CABB451" w:rsidR="00A01D8A" w:rsidRDefault="00A01D8A" w:rsidP="00A01D8A">
            <w:pPr>
              <w:ind w:firstLine="0"/>
            </w:pPr>
            <w:r>
              <w:t>«4» - допущено до 3-х ошибок, вывод неполный</w:t>
            </w:r>
          </w:p>
          <w:p w14:paraId="28921846" w14:textId="2B5CBA89" w:rsidR="00A01D8A" w:rsidRDefault="00A01D8A" w:rsidP="00A01D8A">
            <w:pPr>
              <w:ind w:firstLine="0"/>
            </w:pPr>
            <w:r>
              <w:lastRenderedPageBreak/>
              <w:t>«3» - допущено до 5 ошибок, вывод неполный</w:t>
            </w:r>
          </w:p>
          <w:p w14:paraId="07B9FE1D" w14:textId="77777777" w:rsidR="00A01D8A" w:rsidRDefault="00A01D8A" w:rsidP="00A01D8A">
            <w:pPr>
              <w:ind w:firstLine="0"/>
            </w:pPr>
            <w:r>
              <w:t xml:space="preserve">«2» - работа не предоставлена </w:t>
            </w:r>
          </w:p>
          <w:p w14:paraId="0556595C" w14:textId="77777777" w:rsidR="00A01D8A" w:rsidRDefault="00A01D8A" w:rsidP="00A01D8A">
            <w:pPr>
              <w:ind w:firstLine="0"/>
            </w:pPr>
          </w:p>
          <w:p w14:paraId="5CAEC216" w14:textId="77777777" w:rsidR="00A01D8A" w:rsidRDefault="00A01D8A" w:rsidP="00A01D8A">
            <w:pPr>
              <w:ind w:firstLine="0"/>
            </w:pPr>
          </w:p>
          <w:p w14:paraId="3758B184" w14:textId="77777777" w:rsidR="00A01D8A" w:rsidRDefault="00A01D8A" w:rsidP="00A01D8A">
            <w:pPr>
              <w:ind w:firstLine="0"/>
            </w:pPr>
          </w:p>
          <w:p w14:paraId="609EE187" w14:textId="77777777" w:rsidR="00A01D8A" w:rsidRDefault="00A01D8A" w:rsidP="00A01D8A">
            <w:pPr>
              <w:ind w:firstLine="0"/>
            </w:pPr>
          </w:p>
          <w:p w14:paraId="4A3EEA4F" w14:textId="77777777" w:rsidR="00A01D8A" w:rsidRDefault="00A01D8A" w:rsidP="00A01D8A">
            <w:pPr>
              <w:ind w:firstLine="0"/>
            </w:pPr>
          </w:p>
          <w:p w14:paraId="205D6D8F" w14:textId="09F5375D" w:rsidR="00A01D8A" w:rsidRPr="00775555" w:rsidRDefault="00A01D8A" w:rsidP="00A01D8A">
            <w:pPr>
              <w:ind w:firstLine="0"/>
            </w:pP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</w:t>
      </w:r>
    </w:p>
    <w:p w14:paraId="52B3AAAC" w14:textId="25626FA4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EA6898">
        <w:rPr>
          <w:sz w:val="28"/>
          <w:szCs w:val="28"/>
        </w:rPr>
        <w:t>до</w:t>
      </w:r>
      <w:proofErr w:type="gramEnd"/>
      <w:r w:rsidR="00067CE4" w:rsidRPr="00EA6898">
        <w:rPr>
          <w:sz w:val="28"/>
          <w:szCs w:val="28"/>
        </w:rPr>
        <w:t xml:space="preserve"> </w:t>
      </w:r>
      <w:r w:rsidR="00CB3CF9" w:rsidRPr="00EA6898">
        <w:rPr>
          <w:sz w:val="28"/>
          <w:szCs w:val="28"/>
        </w:rPr>
        <w:t>1</w:t>
      </w:r>
      <w:r w:rsidR="00EA6898" w:rsidRPr="00EA6898">
        <w:rPr>
          <w:sz w:val="28"/>
          <w:szCs w:val="28"/>
        </w:rPr>
        <w:t>8</w:t>
      </w:r>
      <w:r w:rsidR="002F6A32" w:rsidRPr="00EA6898">
        <w:rPr>
          <w:sz w:val="28"/>
          <w:szCs w:val="28"/>
        </w:rPr>
        <w:t xml:space="preserve"> марта</w:t>
      </w:r>
      <w:r w:rsidR="00067CE4" w:rsidRPr="00EA6898">
        <w:rPr>
          <w:sz w:val="28"/>
          <w:szCs w:val="28"/>
        </w:rPr>
        <w:t xml:space="preserve"> предоставить на </w:t>
      </w:r>
      <w:r w:rsidR="00E740E8" w:rsidRPr="00EA6898">
        <w:rPr>
          <w:sz w:val="28"/>
          <w:szCs w:val="28"/>
        </w:rPr>
        <w:t xml:space="preserve">платформу задание № </w:t>
      </w:r>
      <w:r w:rsidR="00FC0B99" w:rsidRPr="00EA6898">
        <w:rPr>
          <w:sz w:val="28"/>
          <w:szCs w:val="28"/>
        </w:rPr>
        <w:t>3</w:t>
      </w:r>
    </w:p>
    <w:p w14:paraId="51A75E5A" w14:textId="43C67CA5" w:rsidR="0019578D" w:rsidRDefault="0019578D" w:rsidP="0032352F"/>
    <w:p w14:paraId="30A8B1EA" w14:textId="52BE2E08" w:rsidR="00A01D8A" w:rsidRDefault="00A01D8A" w:rsidP="0032352F">
      <w:bookmarkStart w:id="0" w:name="_GoBack"/>
      <w:bookmarkEnd w:id="0"/>
    </w:p>
    <w:p w14:paraId="36486B94" w14:textId="77777777" w:rsidR="00A01D8A" w:rsidRDefault="00A01D8A" w:rsidP="00A01D8A">
      <w:pPr>
        <w:ind w:left="1" w:firstLine="0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Показатели финансово-экономической деятельности АО «Народный Банк Казахстана» за 2016-2018 года, тыс. </w:t>
      </w:r>
      <w:proofErr w:type="spellStart"/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тг</w:t>
      </w:r>
      <w:proofErr w:type="spellEnd"/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</w:p>
    <w:p w14:paraId="1353D047" w14:textId="77777777" w:rsidR="00A01D8A" w:rsidRDefault="00A01D8A" w:rsidP="00A01D8A">
      <w:pPr>
        <w:ind w:left="1" w:firstLine="0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tbl>
      <w:tblPr>
        <w:tblStyle w:val="ad"/>
        <w:tblW w:w="10214" w:type="dxa"/>
        <w:tblInd w:w="-714" w:type="dxa"/>
        <w:tblLook w:val="04A0" w:firstRow="1" w:lastRow="0" w:firstColumn="1" w:lastColumn="0" w:noHBand="0" w:noVBand="1"/>
      </w:tblPr>
      <w:tblGrid>
        <w:gridCol w:w="2694"/>
        <w:gridCol w:w="1474"/>
        <w:gridCol w:w="1475"/>
        <w:gridCol w:w="1475"/>
        <w:gridCol w:w="1548"/>
        <w:gridCol w:w="1548"/>
      </w:tblGrid>
      <w:tr w:rsidR="00A01D8A" w14:paraId="75211426" w14:textId="77777777" w:rsidTr="00FC3A22">
        <w:tc>
          <w:tcPr>
            <w:tcW w:w="2694" w:type="dxa"/>
          </w:tcPr>
          <w:p w14:paraId="116A0086" w14:textId="77777777" w:rsidR="00A01D8A" w:rsidRPr="00FF18FF" w:rsidRDefault="00A01D8A" w:rsidP="00FC3A22">
            <w:pPr>
              <w:ind w:firstLine="0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FF18FF">
              <w:rPr>
                <w:rFonts w:ascii="TimesNewRomanPS-BoldMT" w:hAnsi="TimesNewRomanPS-BoldMT"/>
                <w:b/>
                <w:bCs/>
                <w:color w:val="000000"/>
              </w:rPr>
              <w:t>П</w:t>
            </w:r>
            <w:r w:rsidRPr="00FF18FF">
              <w:rPr>
                <w:rFonts w:ascii="TimesNewRomanPS-BoldMT" w:hAnsi="TimesNewRomanPS-BoldMT" w:hint="eastAsia"/>
                <w:b/>
                <w:bCs/>
                <w:color w:val="000000"/>
              </w:rPr>
              <w:t>о</w:t>
            </w:r>
            <w:r w:rsidRPr="00FF18FF">
              <w:rPr>
                <w:rFonts w:ascii="TimesNewRomanPS-BoldMT" w:hAnsi="TimesNewRomanPS-BoldMT"/>
                <w:b/>
                <w:bCs/>
                <w:color w:val="000000"/>
              </w:rPr>
              <w:t xml:space="preserve">казатель </w:t>
            </w:r>
          </w:p>
        </w:tc>
        <w:tc>
          <w:tcPr>
            <w:tcW w:w="1474" w:type="dxa"/>
          </w:tcPr>
          <w:p w14:paraId="2AA2C828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FF18FF">
              <w:rPr>
                <w:rFonts w:ascii="TimesNewRomanPS-BoldMT" w:hAnsi="TimesNewRomanPS-BoldMT"/>
                <w:b/>
                <w:bCs/>
                <w:color w:val="000000"/>
              </w:rPr>
              <w:t>На конец 2016 г</w:t>
            </w:r>
          </w:p>
          <w:p w14:paraId="41E57834" w14:textId="77777777" w:rsidR="00A01D8A" w:rsidRPr="00FF18FF" w:rsidRDefault="00A01D8A" w:rsidP="00FC3A22">
            <w:pPr>
              <w:ind w:firstLine="0"/>
              <w:rPr>
                <w:rFonts w:ascii="TimesNewRomanPS-BoldMT" w:hAnsi="TimesNewRomanPS-BoldMT"/>
                <w:b/>
                <w:bCs/>
                <w:color w:val="000000"/>
              </w:rPr>
            </w:pPr>
          </w:p>
        </w:tc>
        <w:tc>
          <w:tcPr>
            <w:tcW w:w="1475" w:type="dxa"/>
          </w:tcPr>
          <w:p w14:paraId="1B413C48" w14:textId="77777777" w:rsidR="00A01D8A" w:rsidRPr="00FF18FF" w:rsidRDefault="00A01D8A" w:rsidP="00FC3A22">
            <w:pPr>
              <w:ind w:firstLine="0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FF18FF">
              <w:rPr>
                <w:rFonts w:ascii="TimesNewRomanPS-BoldMT" w:hAnsi="TimesNewRomanPS-BoldMT"/>
                <w:b/>
                <w:bCs/>
                <w:color w:val="000000"/>
              </w:rPr>
              <w:t>На конец 2017 г</w:t>
            </w:r>
          </w:p>
        </w:tc>
        <w:tc>
          <w:tcPr>
            <w:tcW w:w="1475" w:type="dxa"/>
          </w:tcPr>
          <w:p w14:paraId="30B26462" w14:textId="77777777" w:rsidR="00A01D8A" w:rsidRPr="00FF18FF" w:rsidRDefault="00A01D8A" w:rsidP="00FC3A22">
            <w:pPr>
              <w:ind w:firstLine="0"/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FF18FF">
              <w:rPr>
                <w:rFonts w:ascii="TimesNewRomanPS-BoldMT" w:hAnsi="TimesNewRomanPS-BoldMT"/>
                <w:b/>
                <w:bCs/>
                <w:color w:val="000000"/>
              </w:rPr>
              <w:t>На конец 2018 г</w:t>
            </w:r>
          </w:p>
        </w:tc>
        <w:tc>
          <w:tcPr>
            <w:tcW w:w="1548" w:type="dxa"/>
          </w:tcPr>
          <w:p w14:paraId="46C1CF5B" w14:textId="77777777" w:rsidR="00A01D8A" w:rsidRPr="00A01D8A" w:rsidRDefault="00A01D8A" w:rsidP="00FC3A22">
            <w:pPr>
              <w:ind w:firstLine="0"/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</w:pPr>
            <w:proofErr w:type="spellStart"/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t>Абс</w:t>
            </w:r>
            <w:proofErr w:type="spellEnd"/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t>.</w:t>
            </w:r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br/>
              <w:t>отклонение</w:t>
            </w:r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br/>
              <w:t>2018 г. от</w:t>
            </w:r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br/>
              <w:t>2016г.</w:t>
            </w:r>
          </w:p>
        </w:tc>
        <w:tc>
          <w:tcPr>
            <w:tcW w:w="1548" w:type="dxa"/>
          </w:tcPr>
          <w:p w14:paraId="143CA20A" w14:textId="77777777" w:rsidR="00A01D8A" w:rsidRPr="00A01D8A" w:rsidRDefault="00A01D8A" w:rsidP="00FC3A22">
            <w:pPr>
              <w:ind w:firstLine="0"/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</w:pPr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t>Относит.</w:t>
            </w:r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br/>
              <w:t>отклонение</w:t>
            </w:r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br/>
              <w:t>2018 г. от</w:t>
            </w:r>
            <w:r w:rsidRPr="00A01D8A">
              <w:rPr>
                <w:rFonts w:ascii="TimesNewRomanPS-BoldMT" w:hAnsi="TimesNewRomanPS-BoldMT"/>
                <w:b/>
                <w:bCs/>
                <w:color w:val="000000"/>
                <w:highlight w:val="yellow"/>
              </w:rPr>
              <w:br/>
              <w:t>2016 г., %</w:t>
            </w:r>
          </w:p>
        </w:tc>
      </w:tr>
      <w:tr w:rsidR="00A01D8A" w14:paraId="42736379" w14:textId="77777777" w:rsidTr="00FC3A22">
        <w:tc>
          <w:tcPr>
            <w:tcW w:w="2694" w:type="dxa"/>
          </w:tcPr>
          <w:p w14:paraId="110EF0B1" w14:textId="77777777" w:rsidR="00A01D8A" w:rsidRPr="00FF18FF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Уставной капитал</w:t>
            </w:r>
          </w:p>
        </w:tc>
        <w:tc>
          <w:tcPr>
            <w:tcW w:w="1474" w:type="dxa"/>
          </w:tcPr>
          <w:p w14:paraId="05346596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895 000</w:t>
            </w:r>
          </w:p>
        </w:tc>
        <w:tc>
          <w:tcPr>
            <w:tcW w:w="1475" w:type="dxa"/>
          </w:tcPr>
          <w:p w14:paraId="4629D035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1 600 000</w:t>
            </w:r>
          </w:p>
        </w:tc>
        <w:tc>
          <w:tcPr>
            <w:tcW w:w="1475" w:type="dxa"/>
          </w:tcPr>
          <w:p w14:paraId="4D255B3E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6 362 319</w:t>
            </w:r>
          </w:p>
        </w:tc>
        <w:tc>
          <w:tcPr>
            <w:tcW w:w="1548" w:type="dxa"/>
          </w:tcPr>
          <w:p w14:paraId="2D2A3922" w14:textId="312AA61F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47DE9E80" w14:textId="701A047A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5FA0F579" w14:textId="77777777" w:rsidTr="00FC3A22">
        <w:tc>
          <w:tcPr>
            <w:tcW w:w="2694" w:type="dxa"/>
          </w:tcPr>
          <w:p w14:paraId="5FBC0407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Собственные средства</w:t>
            </w:r>
          </w:p>
        </w:tc>
        <w:tc>
          <w:tcPr>
            <w:tcW w:w="1474" w:type="dxa"/>
          </w:tcPr>
          <w:p w14:paraId="4AF37009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1 812 807</w:t>
            </w:r>
          </w:p>
        </w:tc>
        <w:tc>
          <w:tcPr>
            <w:tcW w:w="1475" w:type="dxa"/>
          </w:tcPr>
          <w:p w14:paraId="781DEDE5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3 025 041</w:t>
            </w:r>
          </w:p>
        </w:tc>
        <w:tc>
          <w:tcPr>
            <w:tcW w:w="1475" w:type="dxa"/>
          </w:tcPr>
          <w:p w14:paraId="2F3C6839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8 095 192</w:t>
            </w:r>
          </w:p>
        </w:tc>
        <w:tc>
          <w:tcPr>
            <w:tcW w:w="1548" w:type="dxa"/>
          </w:tcPr>
          <w:p w14:paraId="3B771A44" w14:textId="774DD2C6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63376816" w14:textId="4C33B905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4B475109" w14:textId="77777777" w:rsidTr="00FC3A22">
        <w:tc>
          <w:tcPr>
            <w:tcW w:w="2694" w:type="dxa"/>
          </w:tcPr>
          <w:p w14:paraId="3CF608DC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Привлеченные средства</w:t>
            </w:r>
          </w:p>
        </w:tc>
        <w:tc>
          <w:tcPr>
            <w:tcW w:w="1474" w:type="dxa"/>
          </w:tcPr>
          <w:p w14:paraId="45BEBAF6" w14:textId="77777777" w:rsidR="00A01D8A" w:rsidRPr="001A7ADE" w:rsidRDefault="00A01D8A" w:rsidP="00FC3A22">
            <w:pPr>
              <w:ind w:left="1" w:firstLine="0"/>
              <w:jc w:val="center"/>
              <w:rPr>
                <w:rFonts w:ascii="TimesNewRomanPSMT" w:hAnsi="TimesNewRomanPS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15 990 043</w:t>
            </w:r>
          </w:p>
        </w:tc>
        <w:tc>
          <w:tcPr>
            <w:tcW w:w="1475" w:type="dxa"/>
          </w:tcPr>
          <w:p w14:paraId="41173D71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24 508 318</w:t>
            </w:r>
          </w:p>
        </w:tc>
        <w:tc>
          <w:tcPr>
            <w:tcW w:w="1475" w:type="dxa"/>
          </w:tcPr>
          <w:p w14:paraId="339CFC3B" w14:textId="77777777" w:rsidR="00A01D8A" w:rsidRPr="001A7ADE" w:rsidRDefault="00A01D8A" w:rsidP="00FC3A22">
            <w:pPr>
              <w:ind w:left="1" w:firstLine="0"/>
              <w:jc w:val="center"/>
              <w:rPr>
                <w:rFonts w:ascii="TimesNewRomanPSMT" w:hAnsi="TimesNewRomanPS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28 533 217</w:t>
            </w:r>
          </w:p>
        </w:tc>
        <w:tc>
          <w:tcPr>
            <w:tcW w:w="1548" w:type="dxa"/>
          </w:tcPr>
          <w:p w14:paraId="288537A8" w14:textId="1BF696D8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19B4E1CE" w14:textId="7F9BED96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1B3B9BDB" w14:textId="77777777" w:rsidTr="00FC3A22">
        <w:tc>
          <w:tcPr>
            <w:tcW w:w="2694" w:type="dxa"/>
          </w:tcPr>
          <w:p w14:paraId="09FC9EC3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Чистая прибыль</w:t>
            </w:r>
          </w:p>
        </w:tc>
        <w:tc>
          <w:tcPr>
            <w:tcW w:w="1474" w:type="dxa"/>
          </w:tcPr>
          <w:p w14:paraId="3B63662C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232 364</w:t>
            </w:r>
          </w:p>
        </w:tc>
        <w:tc>
          <w:tcPr>
            <w:tcW w:w="1475" w:type="dxa"/>
          </w:tcPr>
          <w:p w14:paraId="6F537CD3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361 241</w:t>
            </w:r>
          </w:p>
        </w:tc>
        <w:tc>
          <w:tcPr>
            <w:tcW w:w="1475" w:type="dxa"/>
          </w:tcPr>
          <w:p w14:paraId="70E8987F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446 922</w:t>
            </w:r>
          </w:p>
        </w:tc>
        <w:tc>
          <w:tcPr>
            <w:tcW w:w="1548" w:type="dxa"/>
          </w:tcPr>
          <w:p w14:paraId="262F2511" w14:textId="18D72CEA" w:rsidR="00A01D8A" w:rsidRPr="001A7ADE" w:rsidRDefault="00A01D8A" w:rsidP="00FC3A22">
            <w:pPr>
              <w:ind w:left="1" w:firstLine="0"/>
              <w:jc w:val="center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1548" w:type="dxa"/>
          </w:tcPr>
          <w:p w14:paraId="79ADCA6C" w14:textId="5E059FFA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5761105D" w14:textId="77777777" w:rsidTr="00FC3A22">
        <w:tc>
          <w:tcPr>
            <w:tcW w:w="2694" w:type="dxa"/>
          </w:tcPr>
          <w:p w14:paraId="58D6D588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Рентабельность активов, %</w:t>
            </w:r>
          </w:p>
        </w:tc>
        <w:tc>
          <w:tcPr>
            <w:tcW w:w="1474" w:type="dxa"/>
          </w:tcPr>
          <w:p w14:paraId="44CAAC5B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1,5</w:t>
            </w:r>
          </w:p>
        </w:tc>
        <w:tc>
          <w:tcPr>
            <w:tcW w:w="1475" w:type="dxa"/>
          </w:tcPr>
          <w:p w14:paraId="2E42F2C1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1,6</w:t>
            </w:r>
          </w:p>
        </w:tc>
        <w:tc>
          <w:tcPr>
            <w:tcW w:w="1475" w:type="dxa"/>
          </w:tcPr>
          <w:p w14:paraId="5967ABD4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1,4</w:t>
            </w:r>
          </w:p>
        </w:tc>
        <w:tc>
          <w:tcPr>
            <w:tcW w:w="1548" w:type="dxa"/>
          </w:tcPr>
          <w:p w14:paraId="7937DC6C" w14:textId="42FF26B8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6F101777" w14:textId="11E2C07D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01AD84E1" w14:textId="77777777" w:rsidTr="00FC3A22">
        <w:tc>
          <w:tcPr>
            <w:tcW w:w="2694" w:type="dxa"/>
          </w:tcPr>
          <w:p w14:paraId="41BD9B6C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Рентабельность капитала, %</w:t>
            </w:r>
          </w:p>
        </w:tc>
        <w:tc>
          <w:tcPr>
            <w:tcW w:w="1474" w:type="dxa"/>
          </w:tcPr>
          <w:p w14:paraId="22005DB2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14,6</w:t>
            </w:r>
          </w:p>
        </w:tc>
        <w:tc>
          <w:tcPr>
            <w:tcW w:w="1475" w:type="dxa"/>
          </w:tcPr>
          <w:p w14:paraId="031738E1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14,9</w:t>
            </w:r>
          </w:p>
        </w:tc>
        <w:tc>
          <w:tcPr>
            <w:tcW w:w="1475" w:type="dxa"/>
          </w:tcPr>
          <w:p w14:paraId="2CEDC098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8,0</w:t>
            </w:r>
          </w:p>
        </w:tc>
        <w:tc>
          <w:tcPr>
            <w:tcW w:w="1548" w:type="dxa"/>
          </w:tcPr>
          <w:p w14:paraId="38024B2F" w14:textId="4C2FDE06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4B0B0AE3" w14:textId="517D3A3C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56B38654" w14:textId="77777777" w:rsidTr="00FC3A22">
        <w:tc>
          <w:tcPr>
            <w:tcW w:w="2694" w:type="dxa"/>
          </w:tcPr>
          <w:p w14:paraId="78CF5A1E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Чистый процентный доход</w:t>
            </w:r>
          </w:p>
        </w:tc>
        <w:tc>
          <w:tcPr>
            <w:tcW w:w="1474" w:type="dxa"/>
          </w:tcPr>
          <w:p w14:paraId="45C11B73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672 815</w:t>
            </w:r>
          </w:p>
        </w:tc>
        <w:tc>
          <w:tcPr>
            <w:tcW w:w="1475" w:type="dxa"/>
          </w:tcPr>
          <w:p w14:paraId="1C46E093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1 331 353</w:t>
            </w:r>
          </w:p>
        </w:tc>
        <w:tc>
          <w:tcPr>
            <w:tcW w:w="1475" w:type="dxa"/>
          </w:tcPr>
          <w:p w14:paraId="66221A0D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2 082 909</w:t>
            </w:r>
          </w:p>
        </w:tc>
        <w:tc>
          <w:tcPr>
            <w:tcW w:w="1548" w:type="dxa"/>
          </w:tcPr>
          <w:p w14:paraId="6A4C37BC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090317C5" w14:textId="636557EE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20F0FF65" w14:textId="77777777" w:rsidTr="00FC3A22">
        <w:tc>
          <w:tcPr>
            <w:tcW w:w="2694" w:type="dxa"/>
          </w:tcPr>
          <w:p w14:paraId="40353356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Чистый комиссионный доход</w:t>
            </w:r>
          </w:p>
        </w:tc>
        <w:tc>
          <w:tcPr>
            <w:tcW w:w="1474" w:type="dxa"/>
          </w:tcPr>
          <w:p w14:paraId="53FF3685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192 926</w:t>
            </w:r>
          </w:p>
        </w:tc>
        <w:tc>
          <w:tcPr>
            <w:tcW w:w="1475" w:type="dxa"/>
          </w:tcPr>
          <w:p w14:paraId="00DB62B7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277 641</w:t>
            </w:r>
          </w:p>
        </w:tc>
        <w:tc>
          <w:tcPr>
            <w:tcW w:w="1475" w:type="dxa"/>
          </w:tcPr>
          <w:p w14:paraId="7B66A426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383 590</w:t>
            </w:r>
          </w:p>
        </w:tc>
        <w:tc>
          <w:tcPr>
            <w:tcW w:w="1548" w:type="dxa"/>
          </w:tcPr>
          <w:p w14:paraId="3D871CAB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0363A657" w14:textId="41EB37CD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1A143121" w14:textId="77777777" w:rsidTr="00FC3A22">
        <w:tc>
          <w:tcPr>
            <w:tcW w:w="2694" w:type="dxa"/>
          </w:tcPr>
          <w:p w14:paraId="58828A79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Прибыль от операционной деятельности</w:t>
            </w:r>
          </w:p>
        </w:tc>
        <w:tc>
          <w:tcPr>
            <w:tcW w:w="1474" w:type="dxa"/>
          </w:tcPr>
          <w:p w14:paraId="23073A6C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1 094 056</w:t>
            </w:r>
          </w:p>
        </w:tc>
        <w:tc>
          <w:tcPr>
            <w:tcW w:w="1475" w:type="dxa"/>
          </w:tcPr>
          <w:p w14:paraId="6758FB60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1 650 019</w:t>
            </w:r>
          </w:p>
        </w:tc>
        <w:tc>
          <w:tcPr>
            <w:tcW w:w="1475" w:type="dxa"/>
          </w:tcPr>
          <w:p w14:paraId="5BB09047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MT" w:hAnsi="TimesNewRomanPSMT"/>
                <w:color w:val="000000"/>
              </w:rPr>
              <w:t>2 759 396</w:t>
            </w:r>
          </w:p>
        </w:tc>
        <w:tc>
          <w:tcPr>
            <w:tcW w:w="1548" w:type="dxa"/>
          </w:tcPr>
          <w:p w14:paraId="1F9BDE0B" w14:textId="64F03B93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39A21534" w14:textId="77C8945A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7114292B" w14:textId="77777777" w:rsidTr="00FC3A22">
        <w:tc>
          <w:tcPr>
            <w:tcW w:w="2694" w:type="dxa"/>
          </w:tcPr>
          <w:p w14:paraId="13AD6C2C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Чистая процентная маржа, %</w:t>
            </w:r>
          </w:p>
        </w:tc>
        <w:tc>
          <w:tcPr>
            <w:tcW w:w="1474" w:type="dxa"/>
          </w:tcPr>
          <w:p w14:paraId="7F1B9BC3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4,4</w:t>
            </w:r>
          </w:p>
        </w:tc>
        <w:tc>
          <w:tcPr>
            <w:tcW w:w="1475" w:type="dxa"/>
          </w:tcPr>
          <w:p w14:paraId="6133887D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5,9</w:t>
            </w:r>
          </w:p>
        </w:tc>
        <w:tc>
          <w:tcPr>
            <w:tcW w:w="1475" w:type="dxa"/>
          </w:tcPr>
          <w:p w14:paraId="11081EF8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6,5</w:t>
            </w:r>
          </w:p>
        </w:tc>
        <w:tc>
          <w:tcPr>
            <w:tcW w:w="1548" w:type="dxa"/>
          </w:tcPr>
          <w:p w14:paraId="7F98D7B9" w14:textId="4A73F139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2598C6ED" w14:textId="6F2A7268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  <w:tr w:rsidR="00A01D8A" w14:paraId="506C9196" w14:textId="77777777" w:rsidTr="00FC3A22">
        <w:tc>
          <w:tcPr>
            <w:tcW w:w="2694" w:type="dxa"/>
          </w:tcPr>
          <w:p w14:paraId="2D7C43DE" w14:textId="77777777" w:rsidR="00A01D8A" w:rsidRDefault="00A01D8A" w:rsidP="00FC3A22">
            <w:pPr>
              <w:ind w:firstLine="0"/>
              <w:rPr>
                <w:rFonts w:ascii="TimesNewRomanPS-BoldMT" w:hAnsi="TimesNewRomanPS-BoldMT"/>
                <w:color w:val="000000"/>
              </w:rPr>
            </w:pPr>
            <w:r>
              <w:rPr>
                <w:rFonts w:ascii="TimesNewRomanPS-BoldMT" w:hAnsi="TimesNewRomanPS-BoldMT"/>
                <w:color w:val="000000"/>
              </w:rPr>
              <w:t>Отношение расходов к доходам, %</w:t>
            </w:r>
          </w:p>
        </w:tc>
        <w:tc>
          <w:tcPr>
            <w:tcW w:w="1474" w:type="dxa"/>
          </w:tcPr>
          <w:p w14:paraId="13446F32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88,0</w:t>
            </w:r>
          </w:p>
        </w:tc>
        <w:tc>
          <w:tcPr>
            <w:tcW w:w="1475" w:type="dxa"/>
          </w:tcPr>
          <w:p w14:paraId="436A98F2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87,9</w:t>
            </w:r>
          </w:p>
        </w:tc>
        <w:tc>
          <w:tcPr>
            <w:tcW w:w="1475" w:type="dxa"/>
          </w:tcPr>
          <w:p w14:paraId="6B7A5633" w14:textId="77777777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  <w:r w:rsidRPr="001A7ADE">
              <w:rPr>
                <w:rFonts w:ascii="TimesNewRomanPS-BoldMT" w:hAnsi="TimesNewRomanPS-BoldMT"/>
                <w:color w:val="000000"/>
              </w:rPr>
              <w:t>90,9</w:t>
            </w:r>
          </w:p>
        </w:tc>
        <w:tc>
          <w:tcPr>
            <w:tcW w:w="1548" w:type="dxa"/>
          </w:tcPr>
          <w:p w14:paraId="4F49DE02" w14:textId="7BBFD903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  <w:tc>
          <w:tcPr>
            <w:tcW w:w="1548" w:type="dxa"/>
          </w:tcPr>
          <w:p w14:paraId="5FD6D9C0" w14:textId="5CF9F1D8" w:rsidR="00A01D8A" w:rsidRPr="001A7ADE" w:rsidRDefault="00A01D8A" w:rsidP="00FC3A22">
            <w:pPr>
              <w:ind w:firstLine="0"/>
              <w:jc w:val="center"/>
              <w:rPr>
                <w:rFonts w:ascii="TimesNewRomanPS-BoldMT" w:hAnsi="TimesNewRomanPS-BoldMT"/>
                <w:color w:val="000000"/>
              </w:rPr>
            </w:pPr>
          </w:p>
        </w:tc>
      </w:tr>
    </w:tbl>
    <w:p w14:paraId="64F8C272" w14:textId="77777777" w:rsidR="00A01D8A" w:rsidRDefault="00A01D8A" w:rsidP="00A01D8A">
      <w:pPr>
        <w:ind w:firstLine="0"/>
      </w:pPr>
    </w:p>
    <w:sectPr w:rsidR="00A01D8A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2B6E9F"/>
    <w:multiLevelType w:val="hybridMultilevel"/>
    <w:tmpl w:val="F4A0330A"/>
    <w:lvl w:ilvl="0" w:tplc="CC78A5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8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74F89"/>
    <w:multiLevelType w:val="hybridMultilevel"/>
    <w:tmpl w:val="F0A6D42C"/>
    <w:lvl w:ilvl="0" w:tplc="6B8C336A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7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090CD4"/>
    <w:multiLevelType w:val="hybridMultilevel"/>
    <w:tmpl w:val="4936F4EA"/>
    <w:lvl w:ilvl="0" w:tplc="2F5424E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1578D"/>
    <w:multiLevelType w:val="hybridMultilevel"/>
    <w:tmpl w:val="C15A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C05A48"/>
    <w:multiLevelType w:val="hybridMultilevel"/>
    <w:tmpl w:val="71E4D5B6"/>
    <w:lvl w:ilvl="0" w:tplc="E2BAB9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765180"/>
    <w:multiLevelType w:val="hybridMultilevel"/>
    <w:tmpl w:val="BC4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86D3E"/>
    <w:multiLevelType w:val="hybridMultilevel"/>
    <w:tmpl w:val="38B8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4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4"/>
  </w:num>
  <w:num w:numId="2">
    <w:abstractNumId w:val="2"/>
  </w:num>
  <w:num w:numId="3">
    <w:abstractNumId w:val="42"/>
  </w:num>
  <w:num w:numId="4">
    <w:abstractNumId w:val="28"/>
  </w:num>
  <w:num w:numId="5">
    <w:abstractNumId w:val="38"/>
  </w:num>
  <w:num w:numId="6">
    <w:abstractNumId w:val="23"/>
  </w:num>
  <w:num w:numId="7">
    <w:abstractNumId w:val="10"/>
  </w:num>
  <w:num w:numId="8">
    <w:abstractNumId w:val="40"/>
  </w:num>
  <w:num w:numId="9">
    <w:abstractNumId w:val="41"/>
    <w:lvlOverride w:ilvl="0">
      <w:startOverride w:val="1"/>
    </w:lvlOverride>
  </w:num>
  <w:num w:numId="10">
    <w:abstractNumId w:val="12"/>
  </w:num>
  <w:num w:numId="11">
    <w:abstractNumId w:val="43"/>
  </w:num>
  <w:num w:numId="12">
    <w:abstractNumId w:val="1"/>
  </w:num>
  <w:num w:numId="13">
    <w:abstractNumId w:val="35"/>
  </w:num>
  <w:num w:numId="14">
    <w:abstractNumId w:val="17"/>
  </w:num>
  <w:num w:numId="15">
    <w:abstractNumId w:val="20"/>
  </w:num>
  <w:num w:numId="16">
    <w:abstractNumId w:val="19"/>
  </w:num>
  <w:num w:numId="17">
    <w:abstractNumId w:val="0"/>
  </w:num>
  <w:num w:numId="18">
    <w:abstractNumId w:val="6"/>
  </w:num>
  <w:num w:numId="19">
    <w:abstractNumId w:val="9"/>
  </w:num>
  <w:num w:numId="20">
    <w:abstractNumId w:val="15"/>
  </w:num>
  <w:num w:numId="21">
    <w:abstractNumId w:val="5"/>
  </w:num>
  <w:num w:numId="22">
    <w:abstractNumId w:val="3"/>
  </w:num>
  <w:num w:numId="23">
    <w:abstractNumId w:val="37"/>
  </w:num>
  <w:num w:numId="24">
    <w:abstractNumId w:val="26"/>
  </w:num>
  <w:num w:numId="25">
    <w:abstractNumId w:val="11"/>
  </w:num>
  <w:num w:numId="26">
    <w:abstractNumId w:val="45"/>
  </w:num>
  <w:num w:numId="27">
    <w:abstractNumId w:val="31"/>
  </w:num>
  <w:num w:numId="28">
    <w:abstractNumId w:val="27"/>
  </w:num>
  <w:num w:numId="29">
    <w:abstractNumId w:val="14"/>
  </w:num>
  <w:num w:numId="30">
    <w:abstractNumId w:val="7"/>
  </w:num>
  <w:num w:numId="31">
    <w:abstractNumId w:val="13"/>
  </w:num>
  <w:num w:numId="32">
    <w:abstractNumId w:val="18"/>
  </w:num>
  <w:num w:numId="33">
    <w:abstractNumId w:val="39"/>
  </w:num>
  <w:num w:numId="34">
    <w:abstractNumId w:val="24"/>
  </w:num>
  <w:num w:numId="35">
    <w:abstractNumId w:val="36"/>
  </w:num>
  <w:num w:numId="36">
    <w:abstractNumId w:val="8"/>
  </w:num>
  <w:num w:numId="37">
    <w:abstractNumId w:val="25"/>
  </w:num>
  <w:num w:numId="38">
    <w:abstractNumId w:val="32"/>
  </w:num>
  <w:num w:numId="39">
    <w:abstractNumId w:val="34"/>
  </w:num>
  <w:num w:numId="40">
    <w:abstractNumId w:val="30"/>
  </w:num>
  <w:num w:numId="41">
    <w:abstractNumId w:val="21"/>
  </w:num>
  <w:num w:numId="42">
    <w:abstractNumId w:val="22"/>
  </w:num>
  <w:num w:numId="43">
    <w:abstractNumId w:val="33"/>
  </w:num>
  <w:num w:numId="44">
    <w:abstractNumId w:val="16"/>
  </w:num>
  <w:num w:numId="45">
    <w:abstractNumId w:val="29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756F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2F6A32"/>
    <w:rsid w:val="0032352F"/>
    <w:rsid w:val="0033742F"/>
    <w:rsid w:val="00337F2D"/>
    <w:rsid w:val="003707C1"/>
    <w:rsid w:val="00385243"/>
    <w:rsid w:val="0039182E"/>
    <w:rsid w:val="00394D63"/>
    <w:rsid w:val="003A7282"/>
    <w:rsid w:val="003A7A6F"/>
    <w:rsid w:val="003D55F9"/>
    <w:rsid w:val="00405AF1"/>
    <w:rsid w:val="004575DE"/>
    <w:rsid w:val="0046538F"/>
    <w:rsid w:val="00480000"/>
    <w:rsid w:val="004800FD"/>
    <w:rsid w:val="004C0278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01B9D"/>
    <w:rsid w:val="006632ED"/>
    <w:rsid w:val="00673A79"/>
    <w:rsid w:val="0069131B"/>
    <w:rsid w:val="006A0B09"/>
    <w:rsid w:val="006A3FA5"/>
    <w:rsid w:val="006E3CA2"/>
    <w:rsid w:val="0070268F"/>
    <w:rsid w:val="00713AEC"/>
    <w:rsid w:val="007410B0"/>
    <w:rsid w:val="00765730"/>
    <w:rsid w:val="00775555"/>
    <w:rsid w:val="007777E1"/>
    <w:rsid w:val="00780F03"/>
    <w:rsid w:val="00792D42"/>
    <w:rsid w:val="007930EC"/>
    <w:rsid w:val="007A4389"/>
    <w:rsid w:val="007B04FB"/>
    <w:rsid w:val="007B0720"/>
    <w:rsid w:val="007D554D"/>
    <w:rsid w:val="00822855"/>
    <w:rsid w:val="00832797"/>
    <w:rsid w:val="008439C2"/>
    <w:rsid w:val="00854E19"/>
    <w:rsid w:val="00891CA7"/>
    <w:rsid w:val="008C095A"/>
    <w:rsid w:val="008D31A1"/>
    <w:rsid w:val="00917DF6"/>
    <w:rsid w:val="00922580"/>
    <w:rsid w:val="00926AD8"/>
    <w:rsid w:val="0094083A"/>
    <w:rsid w:val="00956D29"/>
    <w:rsid w:val="00974A27"/>
    <w:rsid w:val="00976D29"/>
    <w:rsid w:val="00986C95"/>
    <w:rsid w:val="009A0148"/>
    <w:rsid w:val="009C172C"/>
    <w:rsid w:val="009F3B71"/>
    <w:rsid w:val="00A01D8A"/>
    <w:rsid w:val="00A660E7"/>
    <w:rsid w:val="00A743C2"/>
    <w:rsid w:val="00A77FE3"/>
    <w:rsid w:val="00A8737C"/>
    <w:rsid w:val="00AA7C5B"/>
    <w:rsid w:val="00AC002B"/>
    <w:rsid w:val="00B068AD"/>
    <w:rsid w:val="00B120F0"/>
    <w:rsid w:val="00B15176"/>
    <w:rsid w:val="00B503BD"/>
    <w:rsid w:val="00B5555A"/>
    <w:rsid w:val="00B94621"/>
    <w:rsid w:val="00BB00A6"/>
    <w:rsid w:val="00BB25E0"/>
    <w:rsid w:val="00BD731B"/>
    <w:rsid w:val="00BE5CA3"/>
    <w:rsid w:val="00C05244"/>
    <w:rsid w:val="00C45984"/>
    <w:rsid w:val="00C561CF"/>
    <w:rsid w:val="00CB3CF9"/>
    <w:rsid w:val="00CC578F"/>
    <w:rsid w:val="00CF5AA9"/>
    <w:rsid w:val="00D32655"/>
    <w:rsid w:val="00D338A5"/>
    <w:rsid w:val="00D86C55"/>
    <w:rsid w:val="00DA6A1C"/>
    <w:rsid w:val="00DA7FDC"/>
    <w:rsid w:val="00DD2A2C"/>
    <w:rsid w:val="00DE1435"/>
    <w:rsid w:val="00DF0451"/>
    <w:rsid w:val="00E119EB"/>
    <w:rsid w:val="00E40512"/>
    <w:rsid w:val="00E52A16"/>
    <w:rsid w:val="00E60F97"/>
    <w:rsid w:val="00E738ED"/>
    <w:rsid w:val="00E740E8"/>
    <w:rsid w:val="00E870A6"/>
    <w:rsid w:val="00EA6898"/>
    <w:rsid w:val="00EB184A"/>
    <w:rsid w:val="00ED0BD2"/>
    <w:rsid w:val="00EE08E1"/>
    <w:rsid w:val="00EE6798"/>
    <w:rsid w:val="00EF6D0A"/>
    <w:rsid w:val="00F04D8D"/>
    <w:rsid w:val="00F2415C"/>
    <w:rsid w:val="00F554BC"/>
    <w:rsid w:val="00F559C9"/>
    <w:rsid w:val="00FA6E24"/>
    <w:rsid w:val="00FB1981"/>
    <w:rsid w:val="00FC0B99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85</cp:revision>
  <cp:lastPrinted>2021-03-16T01:42:00Z</cp:lastPrinted>
  <dcterms:created xsi:type="dcterms:W3CDTF">2020-09-01T09:45:00Z</dcterms:created>
  <dcterms:modified xsi:type="dcterms:W3CDTF">2021-03-16T01:42:00Z</dcterms:modified>
</cp:coreProperties>
</file>